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BC9" w:rsidRDefault="00657BC9" w:rsidP="00657BC9">
      <w:pPr>
        <w:rPr>
          <w:rFonts w:ascii="Times New Roman" w:hAnsi="Times New Roman" w:cs="Times New Roman"/>
          <w:sz w:val="28"/>
          <w:szCs w:val="28"/>
        </w:rPr>
      </w:pPr>
      <w:r w:rsidRPr="009B73E0">
        <w:rPr>
          <w:rFonts w:ascii="Times New Roman" w:hAnsi="Times New Roman" w:cs="Times New Roman"/>
          <w:sz w:val="28"/>
          <w:szCs w:val="28"/>
        </w:rPr>
        <w:t>Гр 356</w:t>
      </w:r>
      <w:r>
        <w:rPr>
          <w:rFonts w:ascii="Times New Roman" w:hAnsi="Times New Roman" w:cs="Times New Roman"/>
          <w:sz w:val="28"/>
          <w:szCs w:val="28"/>
        </w:rPr>
        <w:t xml:space="preserve">  на  25марта 2020г</w:t>
      </w:r>
    </w:p>
    <w:p w:rsidR="00657BC9" w:rsidRDefault="00657BC9" w:rsidP="0065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 08 Технология машиностроения</w:t>
      </w:r>
    </w:p>
    <w:p w:rsidR="00657BC9" w:rsidRDefault="00657BC9" w:rsidP="0065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И.С. Иванов  «Технология машиностроения»</w:t>
      </w:r>
    </w:p>
    <w:p w:rsidR="00657BC9" w:rsidRDefault="00657BC9" w:rsidP="0065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конспект по параграфам </w:t>
      </w:r>
    </w:p>
    <w:p w:rsidR="00657BC9" w:rsidRDefault="00657BC9" w:rsidP="0065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3.2  Основные методы получения заготовок</w:t>
      </w:r>
    </w:p>
    <w:p w:rsidR="00FA7777" w:rsidRDefault="00657BC9" w:rsidP="0065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1.Отливки</w:t>
      </w:r>
      <w:r w:rsidR="00FA7777">
        <w:rPr>
          <w:rFonts w:ascii="Times New Roman" w:hAnsi="Times New Roman" w:cs="Times New Roman"/>
          <w:sz w:val="28"/>
          <w:szCs w:val="28"/>
        </w:rPr>
        <w:t>.</w:t>
      </w:r>
    </w:p>
    <w:p w:rsidR="00657BC9" w:rsidRDefault="00FA7777" w:rsidP="0065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составить  </w:t>
      </w:r>
      <w:r w:rsidR="00657BC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виде </w:t>
      </w:r>
      <w:r w:rsidR="00657BC9">
        <w:rPr>
          <w:rFonts w:ascii="Times New Roman" w:hAnsi="Times New Roman" w:cs="Times New Roman"/>
          <w:sz w:val="28"/>
          <w:szCs w:val="28"/>
        </w:rPr>
        <w:t>таблиц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57BC9">
        <w:rPr>
          <w:rFonts w:ascii="Times New Roman" w:hAnsi="Times New Roman" w:cs="Times New Roman"/>
          <w:sz w:val="28"/>
          <w:szCs w:val="28"/>
        </w:rPr>
        <w:t xml:space="preserve">  «Степени сложности отливок»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43"/>
        <w:gridCol w:w="4009"/>
        <w:gridCol w:w="2919"/>
      </w:tblGrid>
      <w:tr w:rsidR="00657BC9" w:rsidRPr="00FA7777" w:rsidTr="00657BC9">
        <w:tc>
          <w:tcPr>
            <w:tcW w:w="2643" w:type="dxa"/>
          </w:tcPr>
          <w:p w:rsidR="00657BC9" w:rsidRPr="00FA7777" w:rsidRDefault="00657BC9" w:rsidP="0065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Виды отливок</w:t>
            </w:r>
          </w:p>
        </w:tc>
        <w:tc>
          <w:tcPr>
            <w:tcW w:w="400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91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Типовые детали</w:t>
            </w:r>
          </w:p>
        </w:tc>
      </w:tr>
      <w:tr w:rsidR="00657BC9" w:rsidRPr="00FA7777" w:rsidTr="00657BC9">
        <w:tc>
          <w:tcPr>
            <w:tcW w:w="2643" w:type="dxa"/>
          </w:tcPr>
          <w:p w:rsidR="00657BC9" w:rsidRPr="00FA7777" w:rsidRDefault="00657BC9" w:rsidP="0065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Отливки</w:t>
            </w: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 xml:space="preserve"> простые </w:t>
            </w:r>
          </w:p>
        </w:tc>
        <w:tc>
          <w:tcPr>
            <w:tcW w:w="400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C9" w:rsidRPr="00FA7777" w:rsidTr="00657BC9">
        <w:tc>
          <w:tcPr>
            <w:tcW w:w="2643" w:type="dxa"/>
          </w:tcPr>
          <w:p w:rsidR="00657BC9" w:rsidRPr="00FA7777" w:rsidRDefault="00657BC9" w:rsidP="0065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Отливки</w:t>
            </w: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 xml:space="preserve"> несложные</w:t>
            </w:r>
          </w:p>
        </w:tc>
        <w:tc>
          <w:tcPr>
            <w:tcW w:w="400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C9" w:rsidRPr="00FA7777" w:rsidTr="00657BC9">
        <w:tc>
          <w:tcPr>
            <w:tcW w:w="2643" w:type="dxa"/>
          </w:tcPr>
          <w:p w:rsidR="00657BC9" w:rsidRPr="00FA7777" w:rsidRDefault="00657BC9" w:rsidP="0065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Отливки</w:t>
            </w: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 xml:space="preserve"> средней сложности</w:t>
            </w:r>
          </w:p>
        </w:tc>
        <w:tc>
          <w:tcPr>
            <w:tcW w:w="400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C9" w:rsidRPr="00FA7777" w:rsidTr="00657BC9">
        <w:tc>
          <w:tcPr>
            <w:tcW w:w="2643" w:type="dxa"/>
          </w:tcPr>
          <w:p w:rsidR="00657BC9" w:rsidRPr="00FA7777" w:rsidRDefault="00657BC9" w:rsidP="0065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Отливки</w:t>
            </w: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 xml:space="preserve"> сложные</w:t>
            </w:r>
          </w:p>
        </w:tc>
        <w:tc>
          <w:tcPr>
            <w:tcW w:w="400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BC9" w:rsidRPr="00FA7777" w:rsidTr="00657BC9">
        <w:tc>
          <w:tcPr>
            <w:tcW w:w="2643" w:type="dxa"/>
          </w:tcPr>
          <w:p w:rsidR="00657BC9" w:rsidRPr="00FA7777" w:rsidRDefault="00657BC9" w:rsidP="0065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777">
              <w:rPr>
                <w:rFonts w:ascii="Times New Roman" w:hAnsi="Times New Roman" w:cs="Times New Roman"/>
                <w:sz w:val="24"/>
                <w:szCs w:val="24"/>
              </w:rPr>
              <w:t>Отливки особо сложные и уникальные</w:t>
            </w:r>
          </w:p>
        </w:tc>
        <w:tc>
          <w:tcPr>
            <w:tcW w:w="400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9" w:type="dxa"/>
          </w:tcPr>
          <w:p w:rsidR="00657BC9" w:rsidRPr="00FA7777" w:rsidRDefault="00657BC9" w:rsidP="0065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7777" w:rsidRDefault="00FA7777" w:rsidP="00FA7777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657BC9" w:rsidRPr="00FA7777" w:rsidRDefault="00FA7777" w:rsidP="00657BC9">
      <w:pPr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A7777">
        <w:rPr>
          <w:rFonts w:ascii="Times New Roman" w:eastAsia="Calibri" w:hAnsi="Times New Roman" w:cs="Times New Roman"/>
          <w:b/>
          <w:i/>
          <w:sz w:val="28"/>
          <w:szCs w:val="28"/>
        </w:rPr>
        <w:t>таблицу 3.1. «Характеристики литых заготовок» не перерисовывать!!</w:t>
      </w:r>
    </w:p>
    <w:p w:rsidR="00FA7777" w:rsidRDefault="00FA7777" w:rsidP="00657B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Методы литья</w:t>
      </w:r>
    </w:p>
    <w:p w:rsidR="00FA7777" w:rsidRDefault="00FA7777" w:rsidP="003A04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оставить  в виде таблицы  «</w:t>
      </w:r>
      <w:r>
        <w:rPr>
          <w:rFonts w:ascii="Times New Roman" w:hAnsi="Times New Roman" w:cs="Times New Roman"/>
          <w:sz w:val="28"/>
          <w:szCs w:val="28"/>
        </w:rPr>
        <w:t>Литье по выплавляемым моделям</w:t>
      </w: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02"/>
        <w:gridCol w:w="3578"/>
        <w:gridCol w:w="3191"/>
      </w:tblGrid>
      <w:tr w:rsidR="00FA7777" w:rsidRPr="003A0440" w:rsidTr="003A0440">
        <w:tc>
          <w:tcPr>
            <w:tcW w:w="2802" w:type="dxa"/>
          </w:tcPr>
          <w:p w:rsidR="00FA7777" w:rsidRPr="003A0440" w:rsidRDefault="00FA7777" w:rsidP="003A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</w:p>
        </w:tc>
        <w:tc>
          <w:tcPr>
            <w:tcW w:w="3578" w:type="dxa"/>
          </w:tcPr>
          <w:p w:rsidR="00FA7777" w:rsidRPr="003A0440" w:rsidRDefault="00FA7777" w:rsidP="003A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Способы получения</w:t>
            </w:r>
          </w:p>
        </w:tc>
        <w:tc>
          <w:tcPr>
            <w:tcW w:w="3191" w:type="dxa"/>
          </w:tcPr>
          <w:p w:rsidR="00FA7777" w:rsidRPr="003A0440" w:rsidRDefault="00FA7777" w:rsidP="003A04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</w:p>
        </w:tc>
      </w:tr>
      <w:tr w:rsidR="00FA7777" w:rsidRPr="003A0440" w:rsidTr="003A0440">
        <w:tc>
          <w:tcPr>
            <w:tcW w:w="2802" w:type="dxa"/>
          </w:tcPr>
          <w:p w:rsidR="00FA7777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Литье в песчано-глинистые формы </w:t>
            </w:r>
          </w:p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 .47-48)</w:t>
            </w:r>
          </w:p>
        </w:tc>
        <w:tc>
          <w:tcPr>
            <w:tcW w:w="3578" w:type="dxa"/>
          </w:tcPr>
          <w:p w:rsidR="00FA7777" w:rsidRPr="003A0440" w:rsidRDefault="00FA7777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A7777" w:rsidRPr="003A0440" w:rsidRDefault="00FA7777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40" w:rsidRPr="003A0440" w:rsidTr="003A0440">
        <w:tc>
          <w:tcPr>
            <w:tcW w:w="2802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Литье в металлические формы (стр.48 – 49)</w:t>
            </w:r>
          </w:p>
        </w:tc>
        <w:tc>
          <w:tcPr>
            <w:tcW w:w="3578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40" w:rsidRPr="003A0440" w:rsidTr="003A0440">
        <w:tc>
          <w:tcPr>
            <w:tcW w:w="2802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Литье в оболочковые формы </w:t>
            </w:r>
            <w:proofErr w:type="gramStart"/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стр.49 )</w:t>
            </w:r>
          </w:p>
        </w:tc>
        <w:tc>
          <w:tcPr>
            <w:tcW w:w="3578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40" w:rsidRPr="003A0440" w:rsidTr="003A0440">
        <w:tc>
          <w:tcPr>
            <w:tcW w:w="2802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Литье по выплавляемым моделям </w:t>
            </w:r>
            <w:proofErr w:type="gramStart"/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стр.49 )</w:t>
            </w:r>
          </w:p>
        </w:tc>
        <w:tc>
          <w:tcPr>
            <w:tcW w:w="3578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0440" w:rsidRPr="003A0440" w:rsidTr="003A0440">
        <w:tc>
          <w:tcPr>
            <w:tcW w:w="2802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Литье под давлением</w:t>
            </w:r>
          </w:p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>стр.49</w:t>
            </w:r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 - 51</w:t>
            </w:r>
            <w:proofErr w:type="gramStart"/>
            <w:r w:rsidRPr="003A044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3578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3A0440" w:rsidRPr="003A0440" w:rsidRDefault="003A0440" w:rsidP="00FA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7BC9" w:rsidRDefault="00657BC9" w:rsidP="00657BC9">
      <w:pPr>
        <w:rPr>
          <w:rFonts w:ascii="Times New Roman" w:eastAsia="Calibri" w:hAnsi="Times New Roman" w:cs="Times New Roman"/>
          <w:sz w:val="28"/>
          <w:szCs w:val="28"/>
        </w:rPr>
      </w:pPr>
    </w:p>
    <w:p w:rsidR="00657BC9" w:rsidRPr="00FF29C8" w:rsidRDefault="00657BC9" w:rsidP="00657BC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FF29C8">
        <w:rPr>
          <w:rFonts w:ascii="Times New Roman" w:eastAsia="Calibri" w:hAnsi="Times New Roman" w:cs="Times New Roman"/>
          <w:sz w:val="28"/>
          <w:szCs w:val="28"/>
        </w:rPr>
        <w:t xml:space="preserve">Выполненное задание отправить по адресу электронной почты </w:t>
      </w:r>
      <w:r w:rsidRPr="00FF29C8">
        <w:rPr>
          <w:rFonts w:ascii="Times New Roman" w:eastAsia="Calibri" w:hAnsi="Times New Roman" w:cs="Times New Roman"/>
          <w:b/>
          <w:sz w:val="28"/>
          <w:szCs w:val="28"/>
        </w:rPr>
        <w:t>не позднее 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FF29C8">
        <w:rPr>
          <w:rFonts w:ascii="Times New Roman" w:eastAsia="Calibri" w:hAnsi="Times New Roman" w:cs="Times New Roman"/>
          <w:b/>
          <w:sz w:val="28"/>
          <w:szCs w:val="28"/>
        </w:rPr>
        <w:t xml:space="preserve"> марта.</w:t>
      </w:r>
    </w:p>
    <w:p w:rsidR="00657BC9" w:rsidRPr="00FF29C8" w:rsidRDefault="00657BC9" w:rsidP="00657BC9">
      <w:pPr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FF29C8">
        <w:rPr>
          <w:rFonts w:ascii="Times New Roman" w:eastAsia="Calibri" w:hAnsi="Times New Roman" w:cs="Times New Roman"/>
          <w:b/>
          <w:sz w:val="28"/>
          <w:szCs w:val="28"/>
          <w:lang w:val="en-US"/>
        </w:rPr>
        <w:t>boss37kab@yandex.ru</w:t>
      </w:r>
    </w:p>
    <w:p w:rsidR="00657BC9" w:rsidRPr="009B73E0" w:rsidRDefault="00657BC9" w:rsidP="00657BC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57BC9" w:rsidRPr="009B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F6"/>
    <w:rsid w:val="00021E82"/>
    <w:rsid w:val="001542DC"/>
    <w:rsid w:val="003A0440"/>
    <w:rsid w:val="00657BC9"/>
    <w:rsid w:val="00FA7777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C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65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BC9"/>
  </w:style>
  <w:style w:type="paragraph" w:styleId="1">
    <w:name w:val="heading 1"/>
    <w:basedOn w:val="a"/>
    <w:next w:val="a"/>
    <w:link w:val="10"/>
    <w:uiPriority w:val="9"/>
    <w:qFormat/>
    <w:rsid w:val="00021E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1E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E82"/>
    <w:rPr>
      <w:rFonts w:asciiTheme="majorHAnsi" w:eastAsiaTheme="majorEastAsia" w:hAnsiTheme="majorHAnsi" w:cstheme="majorBidi"/>
      <w:b/>
      <w:bCs/>
      <w:color w:val="9DE12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21E82"/>
    <w:rPr>
      <w:rFonts w:asciiTheme="majorHAnsi" w:eastAsiaTheme="majorEastAsia" w:hAnsiTheme="majorHAnsi" w:cstheme="majorBidi"/>
      <w:b/>
      <w:bCs/>
      <w:color w:val="C1EC76" w:themeColor="accent1"/>
      <w:sz w:val="26"/>
      <w:szCs w:val="26"/>
    </w:rPr>
  </w:style>
  <w:style w:type="paragraph" w:styleId="a3">
    <w:name w:val="No Spacing"/>
    <w:uiPriority w:val="1"/>
    <w:qFormat/>
    <w:rsid w:val="00021E82"/>
    <w:pPr>
      <w:spacing w:after="0" w:line="240" w:lineRule="auto"/>
    </w:pPr>
  </w:style>
  <w:style w:type="table" w:styleId="a4">
    <w:name w:val="Table Grid"/>
    <w:basedOn w:val="a1"/>
    <w:uiPriority w:val="59"/>
    <w:rsid w:val="00657B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pring">
  <a:themeElements>
    <a:clrScheme name="Spring">
      <a:dk1>
        <a:sysClr val="windowText" lastClr="000000"/>
      </a:dk1>
      <a:lt1>
        <a:sysClr val="window" lastClr="FFFFFF"/>
      </a:lt1>
      <a:dk2>
        <a:srgbClr val="66822D"/>
      </a:dk2>
      <a:lt2>
        <a:srgbClr val="BEEA73"/>
      </a:lt2>
      <a:accent1>
        <a:srgbClr val="C1EC76"/>
      </a:accent1>
      <a:accent2>
        <a:srgbClr val="8FE28A"/>
      </a:accent2>
      <a:accent3>
        <a:srgbClr val="F3BF45"/>
      </a:accent3>
      <a:accent4>
        <a:srgbClr val="F47E5A"/>
      </a:accent4>
      <a:accent5>
        <a:srgbClr val="F489CF"/>
      </a:accent5>
      <a:accent6>
        <a:srgbClr val="B56FF4"/>
      </a:accent6>
      <a:hlink>
        <a:srgbClr val="408080"/>
      </a:hlink>
      <a:folHlink>
        <a:srgbClr val="5EAEAE"/>
      </a:folHlink>
    </a:clrScheme>
    <a:fontScheme name="Spring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100000"/>
                <a:hueMod val="100000"/>
                <a:satMod val="106000"/>
                <a:lumMod val="100000"/>
              </a:schemeClr>
            </a:gs>
            <a:gs pos="88000">
              <a:schemeClr val="phClr">
                <a:tint val="90000"/>
                <a:shade val="68000"/>
                <a:hueMod val="100000"/>
                <a:satMod val="114000"/>
                <a:lumMod val="7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4000"/>
                <a:shade val="100000"/>
                <a:hueMod val="100000"/>
                <a:satMod val="118000"/>
                <a:lumMod val="100000"/>
              </a:schemeClr>
            </a:gs>
            <a:gs pos="100000">
              <a:schemeClr val="phClr">
                <a:tint val="98000"/>
                <a:shade val="68000"/>
                <a:hueMod val="100000"/>
                <a:satMod val="118000"/>
                <a:lumMod val="8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uchenik</cp:lastModifiedBy>
  <cp:revision>2</cp:revision>
  <dcterms:created xsi:type="dcterms:W3CDTF">2020-03-24T11:32:00Z</dcterms:created>
  <dcterms:modified xsi:type="dcterms:W3CDTF">2020-03-24T12:01:00Z</dcterms:modified>
</cp:coreProperties>
</file>